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2F" w:rsidRDefault="00D1422F" w:rsidP="00D1422F">
      <w:pPr>
        <w:jc w:val="center"/>
        <w:rPr>
          <w:b/>
          <w:color w:val="000000"/>
        </w:rPr>
      </w:pPr>
      <w:r w:rsidRPr="00C55569">
        <w:rPr>
          <w:b/>
          <w:color w:val="000000"/>
        </w:rPr>
        <w:t>GİZLİ</w:t>
      </w:r>
    </w:p>
    <w:p w:rsidR="00D1422F" w:rsidRPr="00C55569" w:rsidRDefault="00D1422F" w:rsidP="00D1422F">
      <w:pPr>
        <w:jc w:val="center"/>
        <w:rPr>
          <w:b/>
          <w:color w:val="000000"/>
        </w:rPr>
      </w:pPr>
    </w:p>
    <w:p w:rsidR="00D1422F" w:rsidRPr="00307C0E" w:rsidRDefault="00D1422F" w:rsidP="00D1422F">
      <w:pPr>
        <w:jc w:val="center"/>
        <w:rPr>
          <w:b/>
          <w:bCs/>
          <w:color w:val="000000"/>
        </w:rPr>
      </w:pPr>
      <w:r w:rsidRPr="00307C0E">
        <w:rPr>
          <w:b/>
          <w:bCs/>
          <w:color w:val="000000"/>
        </w:rPr>
        <w:t>DANIŞMANLIK TEDBİRİ DEĞERLENDİRME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641"/>
        <w:gridCol w:w="4508"/>
      </w:tblGrid>
      <w:tr w:rsidR="00D1422F" w:rsidRPr="00DE1C50" w:rsidTr="00572E74">
        <w:tc>
          <w:tcPr>
            <w:tcW w:w="1949" w:type="dxa"/>
          </w:tcPr>
          <w:p w:rsidR="00D1422F" w:rsidRDefault="00D1422F" w:rsidP="00572E74">
            <w:pPr>
              <w:rPr>
                <w:bCs/>
                <w:color w:val="000000"/>
              </w:rPr>
            </w:pPr>
            <w:r>
              <w:rPr>
                <w:bCs/>
                <w:color w:val="000000"/>
              </w:rPr>
              <w:t xml:space="preserve">Karar </w:t>
            </w:r>
            <w:r w:rsidRPr="00DE1C50">
              <w:rPr>
                <w:bCs/>
                <w:color w:val="000000"/>
              </w:rPr>
              <w:t xml:space="preserve"> N</w:t>
            </w:r>
            <w:r>
              <w:rPr>
                <w:bCs/>
                <w:color w:val="000000"/>
              </w:rPr>
              <w:t>o</w:t>
            </w:r>
          </w:p>
          <w:p w:rsidR="00D1422F" w:rsidRPr="00DE1C50" w:rsidRDefault="00D1422F" w:rsidP="00572E74">
            <w:pPr>
              <w:rPr>
                <w:bCs/>
                <w:color w:val="000000"/>
              </w:rPr>
            </w:pPr>
            <w:r>
              <w:rPr>
                <w:bCs/>
                <w:color w:val="000000"/>
              </w:rPr>
              <w:t>Esas    No</w:t>
            </w:r>
          </w:p>
        </w:tc>
        <w:tc>
          <w:tcPr>
            <w:tcW w:w="2696" w:type="dxa"/>
            <w:vAlign w:val="center"/>
          </w:tcPr>
          <w:p w:rsidR="00D1422F" w:rsidRDefault="00D1422F" w:rsidP="00572E74">
            <w:pPr>
              <w:jc w:val="center"/>
              <w:rPr>
                <w:bCs/>
                <w:color w:val="000000"/>
              </w:rPr>
            </w:pPr>
          </w:p>
          <w:p w:rsidR="00D1422F" w:rsidRPr="00DE1C50" w:rsidRDefault="00D1422F" w:rsidP="00572E74">
            <w:pPr>
              <w:jc w:val="center"/>
              <w:rPr>
                <w:bCs/>
                <w:color w:val="000000"/>
              </w:rPr>
            </w:pPr>
            <w:r w:rsidRPr="00DE1C50">
              <w:rPr>
                <w:bCs/>
                <w:color w:val="000000"/>
              </w:rPr>
              <w:t>Adı-Soyadı</w:t>
            </w:r>
          </w:p>
        </w:tc>
        <w:tc>
          <w:tcPr>
            <w:tcW w:w="4606" w:type="dxa"/>
            <w:vAlign w:val="center"/>
          </w:tcPr>
          <w:p w:rsidR="00D1422F" w:rsidRDefault="00D1422F" w:rsidP="00572E74">
            <w:pPr>
              <w:jc w:val="center"/>
              <w:rPr>
                <w:bCs/>
                <w:color w:val="000000"/>
              </w:rPr>
            </w:pPr>
          </w:p>
          <w:p w:rsidR="00D1422F" w:rsidRPr="00DE1C50" w:rsidRDefault="00D1422F" w:rsidP="00572E74">
            <w:pPr>
              <w:jc w:val="center"/>
              <w:rPr>
                <w:bCs/>
                <w:color w:val="000000"/>
              </w:rPr>
            </w:pPr>
            <w:r w:rsidRPr="00DE1C50">
              <w:rPr>
                <w:bCs/>
                <w:color w:val="000000"/>
              </w:rPr>
              <w:t>Görevi Rehber Öğretmenin Adı-Soyadı</w:t>
            </w:r>
          </w:p>
        </w:tc>
      </w:tr>
      <w:tr w:rsidR="00D1422F" w:rsidRPr="00DE1C50" w:rsidTr="00572E74">
        <w:tc>
          <w:tcPr>
            <w:tcW w:w="1949" w:type="dxa"/>
          </w:tcPr>
          <w:p w:rsidR="00D1422F" w:rsidRDefault="00D1422F" w:rsidP="00572E74">
            <w:pPr>
              <w:jc w:val="both"/>
              <w:rPr>
                <w:bCs/>
                <w:color w:val="000000"/>
              </w:rPr>
            </w:pPr>
            <w:r>
              <w:rPr>
                <w:bCs/>
                <w:color w:val="000000"/>
              </w:rPr>
              <w:t>….</w:t>
            </w:r>
          </w:p>
          <w:p w:rsidR="00D1422F" w:rsidRPr="00DE1C50" w:rsidRDefault="00D1422F" w:rsidP="00572E74">
            <w:pPr>
              <w:jc w:val="both"/>
              <w:rPr>
                <w:bCs/>
                <w:color w:val="000000"/>
              </w:rPr>
            </w:pPr>
            <w:r>
              <w:rPr>
                <w:bCs/>
                <w:color w:val="000000"/>
              </w:rPr>
              <w:t>…..</w:t>
            </w:r>
          </w:p>
        </w:tc>
        <w:tc>
          <w:tcPr>
            <w:tcW w:w="2696" w:type="dxa"/>
          </w:tcPr>
          <w:p w:rsidR="00D1422F" w:rsidRDefault="00D1422F" w:rsidP="00572E74">
            <w:pPr>
              <w:jc w:val="both"/>
              <w:rPr>
                <w:bCs/>
                <w:color w:val="000000"/>
              </w:rPr>
            </w:pPr>
          </w:p>
          <w:p w:rsidR="00D1422F" w:rsidRPr="00DE1C50" w:rsidRDefault="00D1422F" w:rsidP="00572E74">
            <w:pPr>
              <w:jc w:val="both"/>
              <w:rPr>
                <w:bCs/>
                <w:color w:val="000000"/>
              </w:rPr>
            </w:pPr>
            <w:r>
              <w:rPr>
                <w:bCs/>
                <w:color w:val="000000"/>
              </w:rPr>
              <w:t xml:space="preserve">       </w:t>
            </w:r>
          </w:p>
        </w:tc>
        <w:tc>
          <w:tcPr>
            <w:tcW w:w="4606" w:type="dxa"/>
          </w:tcPr>
          <w:p w:rsidR="00D1422F" w:rsidRDefault="00D1422F" w:rsidP="00572E74">
            <w:pPr>
              <w:jc w:val="both"/>
              <w:rPr>
                <w:bCs/>
                <w:color w:val="000000"/>
              </w:rPr>
            </w:pPr>
          </w:p>
          <w:p w:rsidR="00D1422F" w:rsidRPr="00DE1C50" w:rsidRDefault="00D1422F" w:rsidP="00B36522">
            <w:pPr>
              <w:jc w:val="both"/>
              <w:rPr>
                <w:bCs/>
                <w:color w:val="000000"/>
              </w:rPr>
            </w:pPr>
            <w:r>
              <w:rPr>
                <w:bCs/>
                <w:color w:val="000000"/>
              </w:rPr>
              <w:t xml:space="preserve">                      </w:t>
            </w:r>
            <w:r w:rsidR="00B36522">
              <w:rPr>
                <w:bCs/>
                <w:color w:val="000000"/>
              </w:rPr>
              <w:t>….</w:t>
            </w:r>
          </w:p>
        </w:tc>
      </w:tr>
      <w:tr w:rsidR="00D1422F" w:rsidRPr="00DE1C50" w:rsidTr="00572E74">
        <w:trPr>
          <w:trHeight w:val="2215"/>
        </w:trPr>
        <w:tc>
          <w:tcPr>
            <w:tcW w:w="9251" w:type="dxa"/>
            <w:gridSpan w:val="3"/>
          </w:tcPr>
          <w:p w:rsidR="00D1422F" w:rsidRDefault="00D1422F" w:rsidP="00572E74">
            <w:pPr>
              <w:jc w:val="both"/>
            </w:pPr>
            <w:r w:rsidRPr="00DE1C50">
              <w:rPr>
                <w:b/>
                <w:bCs/>
                <w:color w:val="1F497D"/>
              </w:rPr>
              <w:t>Çocuk Mahkemesi tarafından yukarda belirtilen dosya numarasının içeriği doğrultusunda çocuk ve çocuğun ailesine yönelik yapılan çalışmalar ve çalışmaların Sonucu</w:t>
            </w:r>
            <w:r w:rsidRPr="00DE1C50">
              <w:rPr>
                <w:b/>
                <w:bCs/>
                <w:color w:val="4F81BD"/>
              </w:rPr>
              <w:t>:</w:t>
            </w:r>
            <w:r>
              <w:rPr>
                <w:b/>
                <w:bCs/>
                <w:color w:val="000000"/>
              </w:rPr>
              <w:t xml:space="preserve">   </w:t>
            </w:r>
            <w:r>
              <w:t>Çocuk Koruma Kanununun 5. maddesi doğrultusunda ….. isimli kişiye ve ailesine  uygulama planı doğrultusunda danışmanlık tedbiri uygulanmıştır. Planlanan görüşmelere</w:t>
            </w:r>
            <w:r w:rsidRPr="0023767D">
              <w:t xml:space="preserve"> </w:t>
            </w:r>
            <w:r>
              <w:t>……  ve ailesi katılmıştır.Gerçekleştirilen görüşmeler doğrultusunda ……’nın önceki gerçekleşen psikolojik yapısı ile şimdiki durumu arasında çok büyük fark olduğu gözlemlenmiş diğer taraftan şahsın kendisi ve ailesi de bu olumlu yönde gerçekleşen değişimden memnun ve haberdar olduklarını belirtmişlerdir.</w:t>
            </w:r>
          </w:p>
          <w:p w:rsidR="00D1422F" w:rsidRDefault="00D1422F" w:rsidP="00572E74">
            <w:pPr>
              <w:ind w:right="-288"/>
              <w:jc w:val="both"/>
            </w:pPr>
            <w:r>
              <w:t>Aile ile yapılan görüşmelerde</w:t>
            </w:r>
            <w:r w:rsidRPr="0072470D">
              <w:t xml:space="preserve"> </w:t>
            </w:r>
            <w:r>
              <w:t>aileye ergenlik dönemindeki birey ile nasıl ilişki kuracağı, çatışma çözme yöntemleri ve risk faktörlerinin kendileri ve çocukları üzerinde duygusal ve davranışsal etkenleri fark ettirerek, riskli durumlar karşısında nasıl hareket etmeleri gerektiği hakkında bilgi verildi. Ailenin ilgili konularda ki farkındalık düzeylerinin arttığı, çocukları ile olan iletişim ve diyaloglarında daha bilinçli ve paylaşımcı bir tutum sergiledikleri tespit edilmiştir. Ayrıca ailenin istekli, işbirliğine açık olduğu gözlenmiştir. Bunlara ek olarak ailenin çocuklarının arkadaş çevrelerini tanımalarını ve takipçi olmaları, etkili iletişimde bulunmaları konularına çok önem vermeleri gerektiği vurgulandı.Ailenin özellikle babanın çocuklarına olan düşkünlüğü ve şahsın babasına olan sevgi ve ilgisi olumlu yönde değerlendirilmiştir.</w:t>
            </w:r>
          </w:p>
          <w:p w:rsidR="00D1422F" w:rsidRDefault="00D1422F" w:rsidP="00572E74">
            <w:pPr>
              <w:jc w:val="both"/>
            </w:pPr>
          </w:p>
          <w:p w:rsidR="00D1422F" w:rsidRDefault="00D1422F" w:rsidP="00572E74">
            <w:pPr>
              <w:jc w:val="both"/>
            </w:pPr>
            <w:r>
              <w:t>……. ile yapılan görüşmelerde kendini değerlendirme, davranışları değerlendirme, etik değer kavramları , kişisel haklar ve aile ile kendini tanıyarak geçmişteki ailem ve ben ile şimdiki ailem ve ben konuları üzerinde duruldu.</w:t>
            </w:r>
            <w:r w:rsidRPr="0072470D">
              <w:t xml:space="preserve"> </w:t>
            </w:r>
            <w:r>
              <w:t>Yapılan üç aylık görüşme sonucunda, hedeflenen olumlu davranışları kazandığı, farkındalığının arttığı görüldü. Görüşmeler sırasında istekli, katılımcı ve işbirliğine açık tavırlar sergilediği gözlendi.</w:t>
            </w:r>
          </w:p>
          <w:p w:rsidR="00D1422F" w:rsidRPr="00DE1C50" w:rsidRDefault="00D1422F" w:rsidP="00572E74">
            <w:pPr>
              <w:jc w:val="both"/>
              <w:rPr>
                <w:bCs/>
                <w:color w:val="000000"/>
              </w:rPr>
            </w:pPr>
          </w:p>
          <w:p w:rsidR="00D1422F" w:rsidRPr="00DE1C50" w:rsidRDefault="00D1422F" w:rsidP="00572E74">
            <w:pPr>
              <w:jc w:val="both"/>
              <w:rPr>
                <w:bCs/>
                <w:color w:val="000000"/>
              </w:rPr>
            </w:pPr>
          </w:p>
        </w:tc>
      </w:tr>
      <w:tr w:rsidR="00D1422F" w:rsidRPr="00DE1C50" w:rsidTr="00572E74">
        <w:tc>
          <w:tcPr>
            <w:tcW w:w="9251" w:type="dxa"/>
            <w:gridSpan w:val="3"/>
          </w:tcPr>
          <w:p w:rsidR="00D1422F" w:rsidRPr="00DE1C50" w:rsidRDefault="00D1422F" w:rsidP="00572E74">
            <w:pPr>
              <w:jc w:val="both"/>
              <w:rPr>
                <w:b/>
                <w:bCs/>
                <w:color w:val="1F497D"/>
              </w:rPr>
            </w:pPr>
            <w:r w:rsidRPr="00DE1C50">
              <w:rPr>
                <w:b/>
                <w:bCs/>
                <w:color w:val="1F497D"/>
              </w:rPr>
              <w:t>Psikolojik Danışman/Rehber öğretmenin tedbir kararının uygulanması ile ilgili görüşü:</w:t>
            </w:r>
          </w:p>
          <w:p w:rsidR="00D1422F" w:rsidRDefault="00D1422F" w:rsidP="00572E74">
            <w:pPr>
              <w:ind w:right="72"/>
              <w:jc w:val="both"/>
            </w:pPr>
            <w:r>
              <w:t>Görüşmeler neticesinde gerçekleşen istenmeyen durumun ortaya çıkardığı olumsuz sonuçlar ve yaşamına olan olumsuz etkileri konusunda bir bilince ve duyarlılığa sahip olduğu kanaatine vardım. Tarafımdan uygulanan danışmanlık tedbirinin kaldırılmasında bir sakınca görmüyorum.</w:t>
            </w:r>
          </w:p>
          <w:p w:rsidR="00D1422F" w:rsidRPr="00DE1C50" w:rsidRDefault="00D1422F" w:rsidP="00572E74">
            <w:pPr>
              <w:jc w:val="both"/>
              <w:rPr>
                <w:bCs/>
                <w:color w:val="000000"/>
              </w:rPr>
            </w:pPr>
          </w:p>
          <w:p w:rsidR="00D1422F" w:rsidRPr="00DE1C50" w:rsidRDefault="00D1422F" w:rsidP="00572E74">
            <w:pPr>
              <w:jc w:val="both"/>
              <w:rPr>
                <w:bCs/>
                <w:color w:val="000000"/>
              </w:rPr>
            </w:pPr>
          </w:p>
        </w:tc>
      </w:tr>
    </w:tbl>
    <w:p w:rsidR="00D1422F" w:rsidRDefault="00D1422F" w:rsidP="00D1422F">
      <w:pPr>
        <w:jc w:val="both"/>
        <w:rPr>
          <w:bCs/>
          <w:color w:val="000000"/>
        </w:rPr>
      </w:pPr>
    </w:p>
    <w:p w:rsidR="00D1422F" w:rsidRDefault="00D1422F" w:rsidP="00D1422F">
      <w:pPr>
        <w:jc w:val="both"/>
        <w:rPr>
          <w:bCs/>
          <w:color w:val="000000"/>
        </w:rPr>
      </w:pPr>
    </w:p>
    <w:p w:rsidR="00D1422F" w:rsidRDefault="00D1422F" w:rsidP="00D1422F">
      <w:pPr>
        <w:jc w:val="both"/>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w:t>
      </w:r>
    </w:p>
    <w:p w:rsidR="00D1422F" w:rsidRDefault="00D1422F" w:rsidP="00D1422F">
      <w:pPr>
        <w:jc w:val="both"/>
        <w:rPr>
          <w:bCs/>
          <w:color w:val="000000"/>
        </w:rPr>
      </w:pPr>
    </w:p>
    <w:p w:rsidR="00D1422F" w:rsidRDefault="00D1422F" w:rsidP="00D1422F">
      <w:pPr>
        <w:tabs>
          <w:tab w:val="left" w:pos="7155"/>
        </w:tabs>
        <w:ind w:left="5529"/>
        <w:jc w:val="center"/>
      </w:pPr>
      <w:r>
        <w:t xml:space="preserve">……/……/201..                                                                                                               </w:t>
      </w:r>
      <w:r w:rsidR="00B36522">
        <w:t>….</w:t>
      </w:r>
      <w:bookmarkStart w:id="0" w:name="_GoBack"/>
      <w:bookmarkEnd w:id="0"/>
    </w:p>
    <w:p w:rsidR="00E2172A" w:rsidRDefault="00D1422F" w:rsidP="00D1422F">
      <w:pPr>
        <w:ind w:left="4956" w:firstLine="708"/>
      </w:pPr>
      <w:r>
        <w:t>PSİKOLOJİK DANIŞMAN</w:t>
      </w:r>
    </w:p>
    <w:sectPr w:rsidR="00E21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2F"/>
    <w:rsid w:val="00B36522"/>
    <w:rsid w:val="00D1422F"/>
    <w:rsid w:val="00E21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DDFA6-8356-4890-A711-10D5B4E3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dc:creator>
  <cp:keywords/>
  <dc:description/>
  <cp:lastModifiedBy>Muhsin</cp:lastModifiedBy>
  <cp:revision>3</cp:revision>
  <dcterms:created xsi:type="dcterms:W3CDTF">2013-12-31T12:07:00Z</dcterms:created>
  <dcterms:modified xsi:type="dcterms:W3CDTF">2013-12-31T12:20:00Z</dcterms:modified>
</cp:coreProperties>
</file>